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DA5E6" w14:textId="2B577338" w:rsidR="00AB3477" w:rsidRPr="007431C9" w:rsidRDefault="00AB3477" w:rsidP="00AB3477">
      <w:pPr>
        <w:pStyle w:val="CRCoverPage"/>
        <w:tabs>
          <w:tab w:val="right" w:pos="9639"/>
        </w:tabs>
        <w:spacing w:after="0"/>
        <w:rPr>
          <w:b/>
          <w:noProof/>
          <w:sz w:val="24"/>
        </w:rPr>
      </w:pPr>
      <w:r w:rsidRPr="007431C9">
        <w:rPr>
          <w:b/>
          <w:noProof/>
          <w:sz w:val="24"/>
        </w:rPr>
        <w:t>3GPP TSG RAN Meeting #109</w:t>
      </w:r>
      <w:r w:rsidRPr="007431C9">
        <w:rPr>
          <w:b/>
          <w:noProof/>
          <w:sz w:val="24"/>
        </w:rPr>
        <w:tab/>
        <w:t>RP-25</w:t>
      </w:r>
      <w:r w:rsidR="00471640">
        <w:rPr>
          <w:b/>
          <w:noProof/>
          <w:sz w:val="24"/>
        </w:rPr>
        <w:t>2647</w:t>
      </w:r>
      <w:bookmarkStart w:id="0" w:name="_GoBack"/>
      <w:bookmarkEnd w:id="0"/>
    </w:p>
    <w:p w14:paraId="5FE213DD" w14:textId="77777777" w:rsidR="00AB3477" w:rsidRPr="007431C9" w:rsidRDefault="00AB3477" w:rsidP="00AB3477">
      <w:pPr>
        <w:pStyle w:val="CRCoverPage"/>
        <w:tabs>
          <w:tab w:val="right" w:pos="9639"/>
        </w:tabs>
        <w:spacing w:after="0"/>
        <w:rPr>
          <w:b/>
          <w:noProof/>
          <w:sz w:val="24"/>
        </w:rPr>
      </w:pPr>
      <w:r w:rsidRPr="007431C9">
        <w:rPr>
          <w:b/>
          <w:noProof/>
          <w:sz w:val="24"/>
        </w:rPr>
        <w:t>Beijing, China, September 15-18, 2025</w:t>
      </w:r>
      <w:r w:rsidRPr="007431C9">
        <w:rPr>
          <w:b/>
          <w:noProof/>
          <w:sz w:val="24"/>
        </w:rPr>
        <w:tab/>
      </w:r>
    </w:p>
    <w:p w14:paraId="7F20DEAC" w14:textId="77777777" w:rsidR="00AB3477" w:rsidRPr="007431C9" w:rsidRDefault="00AB3477" w:rsidP="00AB3477">
      <w:pPr>
        <w:pStyle w:val="CRCoverPage"/>
        <w:tabs>
          <w:tab w:val="right" w:pos="9639"/>
        </w:tabs>
        <w:spacing w:after="0"/>
        <w:rPr>
          <w:rFonts w:cs="Arial"/>
          <w:sz w:val="18"/>
          <w:szCs w:val="18"/>
          <w:lang w:eastAsia="zh-CN"/>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9D1B3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431C9" w:rsidRPr="007431C9">
        <w:rPr>
          <w:rFonts w:ascii="Arial" w:hAnsi="Arial" w:cs="Arial"/>
          <w:lang w:eastAsia="ja-JP"/>
        </w:rPr>
        <w:t>13.4.11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28F99BC1" w:rsidR="00F05C06" w:rsidRPr="006A7BCB" w:rsidRDefault="002841E1"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w:t>
            </w:r>
            <w:r w:rsidR="00C80A4E">
              <w:rPr>
                <w:rFonts w:ascii="Arial" w:hAnsi="Arial" w:cs="Arial"/>
                <w:color w:val="00B050"/>
                <w:kern w:val="2"/>
                <w:sz w:val="21"/>
                <w:szCs w:val="22"/>
                <w:lang w:val="en-US" w:eastAsia="ja-JP"/>
              </w:rPr>
              <w:t>7</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B9AA9F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46472F78" w14:textId="27B98D60" w:rsidR="00936A66" w:rsidRDefault="00936A66" w:rsidP="00936A66">
      <w:pPr>
        <w:spacing w:before="120"/>
        <w:rPr>
          <w:rFonts w:ascii="Arial" w:eastAsiaTheme="minorEastAsia" w:hAnsi="Arial" w:cs="Arial"/>
        </w:rPr>
      </w:pPr>
      <w:r>
        <w:rPr>
          <w:rFonts w:ascii="Arial" w:eastAsiaTheme="minorEastAsia" w:hAnsi="Arial" w:cs="Arial"/>
        </w:rPr>
        <w:t>For RRM part:</w:t>
      </w:r>
    </w:p>
    <w:p w14:paraId="14716DA0" w14:textId="6E677D4E" w:rsidR="00936A66" w:rsidRDefault="00444E9C"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lang w:eastAsia="zh-CN"/>
        </w:rPr>
        <w:t>Test</w:t>
      </w:r>
      <w:r w:rsidR="00027533">
        <w:rPr>
          <w:rFonts w:ascii="Arial" w:eastAsiaTheme="minorEastAsia" w:hAnsi="Arial" w:cs="Arial"/>
          <w:lang w:eastAsia="zh-CN"/>
        </w:rPr>
        <w:t xml:space="preserve"> tolerance</w:t>
      </w:r>
      <w:r>
        <w:rPr>
          <w:rFonts w:ascii="Arial" w:eastAsiaTheme="minorEastAsia" w:hAnsi="Arial" w:cs="Arial"/>
          <w:lang w:eastAsia="zh-CN"/>
        </w:rPr>
        <w:t xml:space="preserve"> analysis</w:t>
      </w:r>
      <w:r w:rsidR="00027533">
        <w:rPr>
          <w:rFonts w:ascii="Arial" w:eastAsiaTheme="minorEastAsia" w:hAnsi="Arial" w:cs="Arial"/>
          <w:lang w:eastAsia="zh-CN"/>
        </w:rPr>
        <w:t xml:space="preserve"> for </w:t>
      </w:r>
      <w:r w:rsidR="00C80A4E">
        <w:rPr>
          <w:rFonts w:ascii="Arial" w:eastAsiaTheme="minorEastAsia" w:hAnsi="Arial" w:cs="Arial"/>
          <w:lang w:eastAsia="zh-CN"/>
        </w:rPr>
        <w:t>6.5.3.15</w:t>
      </w:r>
      <w:r w:rsidR="000B5CB0" w:rsidRPr="000B5CB0">
        <w:rPr>
          <w:rFonts w:ascii="Arial" w:eastAsiaTheme="minorEastAsia" w:hAnsi="Arial" w:cs="Arial"/>
          <w:lang w:eastAsia="zh-CN"/>
        </w:rPr>
        <w:t xml:space="preserve"> SSB-less </w:t>
      </w:r>
      <w:proofErr w:type="spellStart"/>
      <w:r w:rsidR="000B5CB0" w:rsidRPr="000B5CB0">
        <w:rPr>
          <w:rFonts w:ascii="Arial" w:eastAsiaTheme="minorEastAsia" w:hAnsi="Arial" w:cs="Arial"/>
          <w:lang w:eastAsia="zh-CN"/>
        </w:rPr>
        <w:t>SCell</w:t>
      </w:r>
      <w:proofErr w:type="spellEnd"/>
      <w:r w:rsidR="000B5CB0" w:rsidRPr="000B5CB0">
        <w:rPr>
          <w:rFonts w:ascii="Arial" w:eastAsiaTheme="minorEastAsia" w:hAnsi="Arial" w:cs="Arial"/>
          <w:lang w:eastAsia="zh-CN"/>
        </w:rPr>
        <w:t xml:space="preserve"> activation</w:t>
      </w:r>
      <w:r w:rsidR="000B5CB0">
        <w:rPr>
          <w:rFonts w:ascii="Arial" w:eastAsiaTheme="minorEastAsia" w:hAnsi="Arial" w:cs="Arial"/>
          <w:lang w:eastAsia="zh-CN"/>
        </w:rPr>
        <w:t xml:space="preserve"> </w:t>
      </w:r>
      <w:r>
        <w:rPr>
          <w:rFonts w:ascii="Arial" w:eastAsiaTheme="minorEastAsia" w:hAnsi="Arial" w:cs="Arial"/>
          <w:lang w:eastAsia="zh-CN"/>
        </w:rPr>
        <w:t>is</w:t>
      </w:r>
      <w:r w:rsidR="00027533">
        <w:rPr>
          <w:rFonts w:ascii="Arial" w:eastAsiaTheme="minorEastAsia" w:hAnsi="Arial" w:cs="Arial"/>
          <w:lang w:eastAsia="zh-CN"/>
        </w:rPr>
        <w:t xml:space="preserve"> agreed.</w:t>
      </w:r>
    </w:p>
    <w:p w14:paraId="4D7DECEC" w14:textId="30857605" w:rsidR="00114DA7" w:rsidRDefault="000B5CB0" w:rsidP="00444E9C">
      <w:pPr>
        <w:pStyle w:val="ListParagraph"/>
        <w:numPr>
          <w:ilvl w:val="0"/>
          <w:numId w:val="18"/>
        </w:numPr>
        <w:ind w:leftChars="0"/>
        <w:rPr>
          <w:rFonts w:ascii="Arial" w:eastAsiaTheme="minorEastAsia" w:hAnsi="Arial" w:cs="Arial"/>
        </w:rPr>
      </w:pPr>
      <w:r>
        <w:rPr>
          <w:rFonts w:ascii="Arial" w:eastAsiaTheme="minorEastAsia" w:hAnsi="Arial" w:cs="Arial"/>
          <w:lang w:eastAsia="zh-CN"/>
        </w:rPr>
        <w:t xml:space="preserve">Test tolerance analysis </w:t>
      </w:r>
      <w:r w:rsidR="00444E9C">
        <w:rPr>
          <w:rFonts w:ascii="Arial" w:eastAsiaTheme="minorEastAsia" w:hAnsi="Arial" w:cs="Arial"/>
          <w:lang w:eastAsia="zh-CN"/>
        </w:rPr>
        <w:t xml:space="preserve">for </w:t>
      </w:r>
      <w:r w:rsidR="00C80A4E">
        <w:rPr>
          <w:rFonts w:ascii="Arial" w:eastAsiaTheme="minorEastAsia" w:hAnsi="Arial" w:cs="Arial"/>
          <w:lang w:eastAsia="zh-CN"/>
        </w:rPr>
        <w:t>4.5.3.12</w:t>
      </w:r>
      <w:r w:rsidR="00444E9C">
        <w:rPr>
          <w:rFonts w:ascii="Arial" w:eastAsia="Yu Mincho" w:hAnsi="Arial" w:cs="Arial"/>
          <w:bCs/>
        </w:rPr>
        <w:t xml:space="preserve"> </w:t>
      </w:r>
      <w:r w:rsidR="00C80A4E">
        <w:rPr>
          <w:rFonts w:ascii="Arial" w:eastAsia="Yu Mincho" w:hAnsi="Arial" w:cs="Arial"/>
          <w:bCs/>
        </w:rPr>
        <w:t xml:space="preserve">and </w:t>
      </w:r>
      <w:r w:rsidR="00C80A4E">
        <w:rPr>
          <w:rFonts w:ascii="Arial" w:eastAsiaTheme="minorEastAsia" w:hAnsi="Arial" w:cs="Arial"/>
          <w:lang w:eastAsia="zh-CN"/>
        </w:rPr>
        <w:t xml:space="preserve">6.5.3.16 </w:t>
      </w:r>
      <w:r w:rsidR="00C80A4E" w:rsidRPr="000B5CB0">
        <w:rPr>
          <w:rFonts w:ascii="Arial" w:eastAsiaTheme="minorEastAsia" w:hAnsi="Arial" w:cs="Arial"/>
          <w:lang w:eastAsia="zh-CN"/>
        </w:rPr>
        <w:t xml:space="preserve">SSB-less </w:t>
      </w:r>
      <w:proofErr w:type="spellStart"/>
      <w:r w:rsidR="00C80A4E" w:rsidRPr="000B5CB0">
        <w:rPr>
          <w:rFonts w:ascii="Arial" w:eastAsiaTheme="minorEastAsia" w:hAnsi="Arial" w:cs="Arial"/>
          <w:lang w:eastAsia="zh-CN"/>
        </w:rPr>
        <w:t>SCell</w:t>
      </w:r>
      <w:proofErr w:type="spellEnd"/>
      <w:r w:rsidR="00C80A4E" w:rsidRPr="000B5CB0">
        <w:rPr>
          <w:rFonts w:ascii="Arial" w:eastAsiaTheme="minorEastAsia" w:hAnsi="Arial" w:cs="Arial"/>
          <w:lang w:eastAsia="zh-CN"/>
        </w:rPr>
        <w:t xml:space="preserve"> activation</w:t>
      </w:r>
      <w:r w:rsidR="00C80A4E">
        <w:rPr>
          <w:rFonts w:ascii="Arial" w:eastAsia="Yu Mincho" w:hAnsi="Arial" w:cs="Arial"/>
          <w:bCs/>
        </w:rPr>
        <w:t xml:space="preserve"> are updated</w:t>
      </w:r>
      <w:r w:rsidR="00444E9C">
        <w:rPr>
          <w:rFonts w:ascii="Arial" w:eastAsia="Yu Mincho" w:hAnsi="Arial" w:cs="Arial"/>
          <w:bCs/>
        </w:rPr>
        <w:t>.</w:t>
      </w:r>
    </w:p>
    <w:p w14:paraId="437C0B6F" w14:textId="77777777" w:rsidR="00444E9C" w:rsidRDefault="00444E9C" w:rsidP="00444E9C">
      <w:pPr>
        <w:pStyle w:val="ListParagraph"/>
        <w:ind w:leftChars="0" w:left="924"/>
        <w:rPr>
          <w:rFonts w:ascii="Arial" w:eastAsiaTheme="minorEastAsia" w:hAnsi="Arial" w:cs="Arial"/>
        </w:rPr>
      </w:pPr>
    </w:p>
    <w:p w14:paraId="5157949F" w14:textId="77777777" w:rsidR="00C80A4E" w:rsidRDefault="00D44168" w:rsidP="00C80A4E">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SIG part</w:t>
      </w:r>
    </w:p>
    <w:p w14:paraId="07E1CEC3" w14:textId="41DDA573" w:rsidR="00C80A4E" w:rsidRPr="00C80A4E" w:rsidRDefault="00027533" w:rsidP="00C80A4E">
      <w:pPr>
        <w:pStyle w:val="ListParagraph"/>
        <w:numPr>
          <w:ilvl w:val="0"/>
          <w:numId w:val="18"/>
        </w:numPr>
        <w:ind w:leftChars="0"/>
        <w:rPr>
          <w:rFonts w:ascii="Arial" w:eastAsiaTheme="minorEastAsia" w:hAnsi="Arial" w:cs="Arial"/>
        </w:rPr>
      </w:pPr>
      <w:r w:rsidRPr="00C80A4E">
        <w:rPr>
          <w:rFonts w:ascii="Arial" w:eastAsia="Yu Mincho" w:hAnsi="Arial" w:cs="Arial"/>
          <w:bCs/>
        </w:rPr>
        <w:t>NES spatial domain Type 1 test cas</w:t>
      </w:r>
      <w:r w:rsidR="001B37DA">
        <w:rPr>
          <w:rFonts w:ascii="Arial" w:eastAsia="Yu Mincho" w:hAnsi="Arial" w:cs="Arial"/>
          <w:bCs/>
        </w:rPr>
        <w:t xml:space="preserve">e </w:t>
      </w:r>
      <w:r w:rsidR="001B37DA" w:rsidRPr="001B37DA">
        <w:rPr>
          <w:rFonts w:ascii="Arial" w:eastAsia="Yu Mincho" w:hAnsi="Arial" w:cs="Arial" w:hint="eastAsia"/>
          <w:bCs/>
        </w:rPr>
        <w:t>is</w:t>
      </w:r>
      <w:r w:rsidR="001B37DA">
        <w:rPr>
          <w:rFonts w:ascii="Arial" w:eastAsia="Yu Mincho" w:hAnsi="Arial" w:cs="Arial"/>
          <w:bCs/>
        </w:rPr>
        <w:t xml:space="preserve"> </w:t>
      </w:r>
      <w:r w:rsidRPr="00C80A4E">
        <w:rPr>
          <w:rFonts w:ascii="Arial" w:eastAsia="Yu Mincho" w:hAnsi="Arial" w:cs="Arial"/>
          <w:bCs/>
        </w:rPr>
        <w:t>updated</w:t>
      </w:r>
      <w:r w:rsidR="00C80A4E" w:rsidRPr="00C80A4E">
        <w:rPr>
          <w:rFonts w:ascii="Arial" w:eastAsia="Yu Mincho" w:hAnsi="Arial" w:cs="Arial"/>
          <w:bCs/>
        </w:rPr>
        <w:t>.</w:t>
      </w:r>
    </w:p>
    <w:p w14:paraId="0699BEF3" w14:textId="1EFCDA5E"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062FB1DF" w:rsidR="005C2E0A" w:rsidRDefault="005C2E0A" w:rsidP="009C2576">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161A7E">
        <w:rPr>
          <w:rFonts w:ascii="Arial" w:eastAsia="Yu Mincho" w:hAnsi="Arial" w:cs="Arial"/>
          <w:bCs/>
        </w:rPr>
        <w:t>4457</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62EFE0C1" w14:textId="77777777" w:rsidR="00E276D6" w:rsidRPr="00E276D6" w:rsidRDefault="00E276D6" w:rsidP="00C7450A">
      <w:pPr>
        <w:snapToGrid w:val="0"/>
        <w:spacing w:after="0"/>
        <w:rPr>
          <w:rFonts w:ascii="Arial" w:eastAsiaTheme="minorEastAsia" w:hAnsi="Arial" w:cs="Arial"/>
          <w:bCs/>
        </w:rPr>
      </w:pPr>
    </w:p>
    <w:p w14:paraId="652FB7FF" w14:textId="3ED23FA9"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657B1409" w14:textId="460A07DE" w:rsidR="00161A7E" w:rsidRPr="00161A7E" w:rsidRDefault="00161A7E" w:rsidP="00161A7E">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R5-254364</w:t>
      </w:r>
      <w:r w:rsidRPr="00161A7E">
        <w:rPr>
          <w:rFonts w:ascii="Arial" w:eastAsia="Yu Mincho" w:hAnsi="Arial" w:cs="Arial"/>
          <w:bCs/>
        </w:rPr>
        <w:tab/>
        <w:t xml:space="preserve">Completion of 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 including TT</w:t>
      </w:r>
      <w:r w:rsidRPr="00161A7E">
        <w:rPr>
          <w:rFonts w:ascii="Arial" w:eastAsia="Yu Mincho" w:hAnsi="Arial" w:cs="Arial"/>
          <w:bCs/>
        </w:rPr>
        <w:tab/>
        <w:t>Nokia</w:t>
      </w:r>
    </w:p>
    <w:p w14:paraId="3DBC89D7" w14:textId="4516586F" w:rsidR="00161A7E" w:rsidRPr="00161A7E" w:rsidRDefault="00161A7E" w:rsidP="00161A7E">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R5-255371</w:t>
      </w:r>
      <w:r w:rsidRPr="00161A7E">
        <w:rPr>
          <w:rFonts w:ascii="Arial" w:eastAsia="Yu Mincho" w:hAnsi="Arial" w:cs="Arial"/>
          <w:bCs/>
        </w:rPr>
        <w:tab/>
        <w:t xml:space="preserve">Correction to A-TRS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 including TT</w:t>
      </w:r>
      <w:r w:rsidRPr="00161A7E">
        <w:rPr>
          <w:rFonts w:ascii="Arial" w:eastAsia="Yu Mincho" w:hAnsi="Arial" w:cs="Arial"/>
          <w:bCs/>
        </w:rPr>
        <w:tab/>
        <w:t>Nokia</w:t>
      </w:r>
    </w:p>
    <w:p w14:paraId="0500DE84" w14:textId="054B7CB5" w:rsidR="00161A7E" w:rsidRPr="00161A7E" w:rsidRDefault="00161A7E" w:rsidP="00161A7E">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R5-254366</w:t>
      </w:r>
      <w:r w:rsidRPr="00161A7E">
        <w:rPr>
          <w:rFonts w:ascii="Arial" w:eastAsia="Yu Mincho" w:hAnsi="Arial" w:cs="Arial"/>
          <w:bCs/>
        </w:rPr>
        <w:tab/>
        <w:t xml:space="preserve">Update to SA FR1 A-TRS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 including TT</w:t>
      </w:r>
      <w:r w:rsidRPr="00161A7E">
        <w:rPr>
          <w:rFonts w:ascii="Arial" w:eastAsia="Yu Mincho" w:hAnsi="Arial" w:cs="Arial"/>
          <w:bCs/>
        </w:rPr>
        <w:tab/>
        <w:t>Nokia</w:t>
      </w:r>
    </w:p>
    <w:p w14:paraId="2EB72010" w14:textId="1201078A" w:rsidR="007A7957" w:rsidRDefault="00161A7E" w:rsidP="00161A7E">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R5-254367</w:t>
      </w:r>
      <w:r w:rsidRPr="00161A7E">
        <w:rPr>
          <w:rFonts w:ascii="Arial" w:eastAsia="Yu Mincho" w:hAnsi="Arial" w:cs="Arial"/>
          <w:bCs/>
        </w:rPr>
        <w:tab/>
        <w:t xml:space="preserve">Annex F changes to include test tolerance for A-TRS and 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w:t>
      </w:r>
      <w:r w:rsidRPr="00161A7E">
        <w:rPr>
          <w:rFonts w:ascii="Arial" w:eastAsia="Yu Mincho" w:hAnsi="Arial" w:cs="Arial"/>
          <w:bCs/>
        </w:rPr>
        <w:tab/>
        <w:t>Nokia</w:t>
      </w:r>
    </w:p>
    <w:p w14:paraId="5917B222" w14:textId="77777777" w:rsidR="00C7450A" w:rsidRPr="00C7450A" w:rsidRDefault="00C7450A" w:rsidP="00C7450A">
      <w:pPr>
        <w:snapToGrid w:val="0"/>
        <w:spacing w:after="0"/>
        <w:rPr>
          <w:rFonts w:ascii="Arial" w:eastAsiaTheme="minorEastAsia" w:hAnsi="Arial" w:cs="Arial"/>
          <w:bCs/>
        </w:rPr>
      </w:pPr>
    </w:p>
    <w:p w14:paraId="474282C3" w14:textId="1CA8C95A"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69B5BEFA" w14:textId="75E9968D" w:rsidR="00205F3D" w:rsidRPr="00D46170" w:rsidRDefault="00161A7E" w:rsidP="00C7450A">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R5-253747</w:t>
      </w:r>
      <w:r w:rsidRPr="00161A7E">
        <w:rPr>
          <w:rFonts w:ascii="Arial" w:eastAsia="Yu Mincho" w:hAnsi="Arial" w:cs="Arial"/>
          <w:bCs/>
        </w:rPr>
        <w:tab/>
        <w:t>Update to the applicability of NES RRM TC 6.3.3.6 and 6.3.3.7</w:t>
      </w:r>
      <w:r w:rsidRPr="00161A7E">
        <w:rPr>
          <w:rFonts w:ascii="Arial" w:eastAsia="Yu Mincho" w:hAnsi="Arial" w:cs="Arial"/>
          <w:bCs/>
        </w:rPr>
        <w:tab/>
        <w:t>MediaTek Inc.</w:t>
      </w:r>
    </w:p>
    <w:p w14:paraId="003F238B" w14:textId="77777777" w:rsidR="0074574B" w:rsidRDefault="0074574B" w:rsidP="00C7450A">
      <w:pPr>
        <w:snapToGrid w:val="0"/>
        <w:spacing w:after="0"/>
        <w:rPr>
          <w:rFonts w:ascii="Arial" w:eastAsiaTheme="minorEastAsia" w:hAnsi="Arial" w:cs="Arial"/>
          <w:b/>
        </w:rPr>
      </w:pPr>
    </w:p>
    <w:p w14:paraId="11434113" w14:textId="45B6EF13"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Pr>
          <w:rFonts w:ascii="Arial" w:eastAsiaTheme="minorEastAsia" w:hAnsi="Arial" w:cs="Arial"/>
          <w:b/>
        </w:rPr>
        <w:t>R</w:t>
      </w:r>
      <w:r w:rsidRPr="00EC2B0C">
        <w:rPr>
          <w:rFonts w:ascii="Arial" w:eastAsiaTheme="minorEastAsia" w:hAnsi="Arial" w:cs="Arial"/>
          <w:b/>
        </w:rPr>
        <w:t xml:space="preserve"> 38.</w:t>
      </w:r>
      <w:r>
        <w:rPr>
          <w:rFonts w:ascii="Arial" w:eastAsiaTheme="minorEastAsia" w:hAnsi="Arial" w:cs="Arial"/>
          <w:b/>
        </w:rPr>
        <w:t>903</w:t>
      </w:r>
      <w:r w:rsidRPr="00EC2B0C">
        <w:rPr>
          <w:rFonts w:ascii="Arial" w:eastAsiaTheme="minorEastAsia" w:hAnsi="Arial" w:cs="Arial"/>
          <w:b/>
        </w:rPr>
        <w:t xml:space="preserve"> CRs</w:t>
      </w:r>
    </w:p>
    <w:p w14:paraId="0A5D7A82" w14:textId="5F30A19E" w:rsidR="00161A7E" w:rsidRPr="00161A7E" w:rsidRDefault="00161A7E" w:rsidP="00161A7E">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R5-254368</w:t>
      </w:r>
      <w:r w:rsidRPr="00161A7E">
        <w:rPr>
          <w:rFonts w:ascii="Arial" w:eastAsia="Yu Mincho" w:hAnsi="Arial" w:cs="Arial"/>
          <w:bCs/>
        </w:rPr>
        <w:tab/>
        <w:t xml:space="preserve">Addition of test tolerances analysis for 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w:t>
      </w:r>
      <w:r w:rsidRPr="00161A7E">
        <w:rPr>
          <w:rFonts w:ascii="Arial" w:eastAsia="Yu Mincho" w:hAnsi="Arial" w:cs="Arial"/>
          <w:bCs/>
        </w:rPr>
        <w:tab/>
        <w:t>Nokia</w:t>
      </w:r>
    </w:p>
    <w:p w14:paraId="74E08F38" w14:textId="4B4CE099" w:rsidR="00403652" w:rsidRPr="00161A7E" w:rsidRDefault="00161A7E" w:rsidP="00161A7E">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R5-255329</w:t>
      </w:r>
      <w:r w:rsidRPr="00161A7E">
        <w:rPr>
          <w:rFonts w:ascii="Arial" w:eastAsia="Yu Mincho" w:hAnsi="Arial" w:cs="Arial"/>
          <w:bCs/>
        </w:rPr>
        <w:tab/>
        <w:t xml:space="preserve">Revised Test Tolerances analysis for A-TRS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w:t>
      </w:r>
      <w:r w:rsidRPr="00161A7E">
        <w:rPr>
          <w:rFonts w:ascii="Arial" w:eastAsia="Yu Mincho" w:hAnsi="Arial" w:cs="Arial"/>
          <w:bCs/>
        </w:rPr>
        <w:tab/>
        <w:t>Nokia</w:t>
      </w:r>
    </w:p>
    <w:p w14:paraId="1EE4B2FF" w14:textId="77777777" w:rsidR="00CE077E" w:rsidRDefault="00CE077E" w:rsidP="00CE077E">
      <w:pPr>
        <w:overflowPunct/>
        <w:autoSpaceDE/>
        <w:autoSpaceDN/>
        <w:snapToGrid w:val="0"/>
        <w:spacing w:after="0"/>
        <w:textAlignment w:val="auto"/>
        <w:rPr>
          <w:rFonts w:ascii="Arial" w:eastAsiaTheme="minorEastAsia" w:hAnsi="Arial" w:cs="Arial"/>
          <w:b/>
        </w:rPr>
      </w:pPr>
    </w:p>
    <w:p w14:paraId="0C3D6A0F" w14:textId="796B27D9" w:rsidR="00CE077E" w:rsidRPr="00BB0C91" w:rsidRDefault="00CE077E" w:rsidP="00CE077E">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5FE24567" w14:textId="275474EB" w:rsidR="00161A7E" w:rsidRDefault="00161A7E" w:rsidP="00161A7E">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w:t>
      </w:r>
      <w:r w:rsidR="007F3B6B">
        <w:rPr>
          <w:rFonts w:ascii="Arial" w:eastAsia="Yu Mincho" w:hAnsi="Arial" w:cs="Arial"/>
          <w:bCs/>
        </w:rPr>
        <w:t>5058</w:t>
      </w:r>
      <w:r w:rsidRPr="00161A7E">
        <w:rPr>
          <w:rFonts w:ascii="Arial" w:eastAsia="Yu Mincho" w:hAnsi="Arial" w:cs="Arial"/>
          <w:bCs/>
        </w:rPr>
        <w:tab/>
        <w:t>Corrections to testcase 7.1.1.14.2.1</w:t>
      </w:r>
      <w:r w:rsidRPr="00161A7E">
        <w:rPr>
          <w:rFonts w:ascii="Arial" w:eastAsia="Yu Mincho" w:hAnsi="Arial" w:cs="Arial"/>
          <w:bCs/>
        </w:rPr>
        <w:tab/>
        <w:t>Nokia Corporation</w:t>
      </w:r>
    </w:p>
    <w:p w14:paraId="4F998DC9" w14:textId="4D87C728" w:rsidR="00CE077E" w:rsidRPr="007F3B6B" w:rsidRDefault="00161A7E" w:rsidP="007F3B6B">
      <w:pPr>
        <w:pStyle w:val="ListParagraph"/>
        <w:numPr>
          <w:ilvl w:val="0"/>
          <w:numId w:val="20"/>
        </w:numPr>
        <w:snapToGrid w:val="0"/>
        <w:ind w:leftChars="0"/>
        <w:rPr>
          <w:rFonts w:ascii="Arial" w:eastAsia="Yu Mincho" w:hAnsi="Arial" w:cs="Arial"/>
          <w:bCs/>
        </w:rPr>
      </w:pPr>
      <w:r w:rsidRPr="00161A7E">
        <w:rPr>
          <w:rFonts w:ascii="Arial" w:eastAsia="Yu Mincho" w:hAnsi="Arial" w:cs="Arial"/>
          <w:bCs/>
        </w:rPr>
        <w:t>R5-253975</w:t>
      </w:r>
      <w:r w:rsidRPr="00161A7E">
        <w:rPr>
          <w:rFonts w:ascii="Arial" w:eastAsia="Yu Mincho" w:hAnsi="Arial" w:cs="Arial"/>
          <w:bCs/>
        </w:rPr>
        <w:tab/>
        <w:t>Corrections to NES test case 6.1.2.28</w:t>
      </w:r>
      <w:r w:rsidRPr="00161A7E">
        <w:rPr>
          <w:rFonts w:ascii="Arial" w:eastAsia="Yu Mincho" w:hAnsi="Arial" w:cs="Arial"/>
          <w:bCs/>
        </w:rPr>
        <w:tab/>
        <w:t>MCC TF160</w:t>
      </w:r>
    </w:p>
    <w:sectPr w:rsidR="00CE077E" w:rsidRPr="007F3B6B"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76A7B" w14:textId="77777777" w:rsidR="00F13EEF" w:rsidRDefault="00F13EEF">
      <w:r>
        <w:separator/>
      </w:r>
    </w:p>
  </w:endnote>
  <w:endnote w:type="continuationSeparator" w:id="0">
    <w:p w14:paraId="610888B9" w14:textId="77777777" w:rsidR="00F13EEF" w:rsidRDefault="00F1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17C24" w14:textId="77777777" w:rsidR="00F13EEF" w:rsidRDefault="00F13EEF">
      <w:r>
        <w:separator/>
      </w:r>
    </w:p>
  </w:footnote>
  <w:footnote w:type="continuationSeparator" w:id="0">
    <w:p w14:paraId="30EE2816" w14:textId="77777777" w:rsidR="00F13EEF" w:rsidRDefault="00F13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37DA"/>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F12"/>
    <w:rsid w:val="002C0B82"/>
    <w:rsid w:val="002C4B0B"/>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1640"/>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4992"/>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31C9"/>
    <w:rsid w:val="0074574B"/>
    <w:rsid w:val="00745DAD"/>
    <w:rsid w:val="00766CFB"/>
    <w:rsid w:val="007715A1"/>
    <w:rsid w:val="007816FF"/>
    <w:rsid w:val="00783B44"/>
    <w:rsid w:val="00785028"/>
    <w:rsid w:val="007919A4"/>
    <w:rsid w:val="007948D7"/>
    <w:rsid w:val="00795239"/>
    <w:rsid w:val="007A3A5A"/>
    <w:rsid w:val="007A4370"/>
    <w:rsid w:val="007A7957"/>
    <w:rsid w:val="007B3BBD"/>
    <w:rsid w:val="007D7D54"/>
    <w:rsid w:val="007E1D15"/>
    <w:rsid w:val="007E1DEA"/>
    <w:rsid w:val="007E2202"/>
    <w:rsid w:val="007F3B6B"/>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20C7"/>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E209B"/>
    <w:rsid w:val="009F0747"/>
    <w:rsid w:val="009F0BC2"/>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1316"/>
    <w:rsid w:val="00E12ECB"/>
    <w:rsid w:val="00E1451F"/>
    <w:rsid w:val="00E15A72"/>
    <w:rsid w:val="00E15E28"/>
    <w:rsid w:val="00E16577"/>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3EEF"/>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1C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743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7431C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43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431C9"/>
    <w:pPr>
      <w:ind w:left="1418" w:hanging="1418"/>
      <w:outlineLvl w:val="3"/>
    </w:pPr>
    <w:rPr>
      <w:sz w:val="24"/>
    </w:rPr>
  </w:style>
  <w:style w:type="paragraph" w:styleId="Heading5">
    <w:name w:val="heading 5"/>
    <w:aliases w:val="H5"/>
    <w:basedOn w:val="Heading4"/>
    <w:next w:val="Normal"/>
    <w:qFormat/>
    <w:rsid w:val="007431C9"/>
    <w:pPr>
      <w:ind w:left="1701" w:hanging="1701"/>
      <w:outlineLvl w:val="4"/>
    </w:pPr>
    <w:rPr>
      <w:sz w:val="22"/>
    </w:rPr>
  </w:style>
  <w:style w:type="paragraph" w:styleId="Heading6">
    <w:name w:val="heading 6"/>
    <w:basedOn w:val="H6"/>
    <w:next w:val="Normal"/>
    <w:link w:val="Heading6Char"/>
    <w:qFormat/>
    <w:rsid w:val="007431C9"/>
    <w:pPr>
      <w:outlineLvl w:val="5"/>
    </w:pPr>
  </w:style>
  <w:style w:type="paragraph" w:styleId="Heading7">
    <w:name w:val="heading 7"/>
    <w:basedOn w:val="H6"/>
    <w:next w:val="Normal"/>
    <w:link w:val="Heading7Char"/>
    <w:qFormat/>
    <w:rsid w:val="007431C9"/>
    <w:pPr>
      <w:outlineLvl w:val="6"/>
    </w:pPr>
  </w:style>
  <w:style w:type="paragraph" w:styleId="Heading8">
    <w:name w:val="heading 8"/>
    <w:aliases w:val="Table Heading"/>
    <w:basedOn w:val="Heading1"/>
    <w:next w:val="Normal"/>
    <w:qFormat/>
    <w:rsid w:val="007431C9"/>
    <w:pPr>
      <w:ind w:left="0" w:firstLine="0"/>
      <w:outlineLvl w:val="7"/>
    </w:pPr>
  </w:style>
  <w:style w:type="paragraph" w:styleId="Heading9">
    <w:name w:val="heading 9"/>
    <w:aliases w:val="Figure Heading,FH"/>
    <w:basedOn w:val="Heading8"/>
    <w:next w:val="Normal"/>
    <w:qFormat/>
    <w:rsid w:val="00743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431C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431C9"/>
    <w:pPr>
      <w:spacing w:before="180"/>
      <w:ind w:left="2693" w:hanging="2693"/>
    </w:pPr>
    <w:rPr>
      <w:b/>
    </w:rPr>
  </w:style>
  <w:style w:type="paragraph" w:styleId="TOC1">
    <w:name w:val="toc 1"/>
    <w:semiHidden/>
    <w:rsid w:val="007431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7431C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7431C9"/>
    <w:pPr>
      <w:ind w:left="1701" w:hanging="1701"/>
    </w:pPr>
  </w:style>
  <w:style w:type="paragraph" w:styleId="TOC4">
    <w:name w:val="toc 4"/>
    <w:basedOn w:val="TOC3"/>
    <w:rsid w:val="007431C9"/>
    <w:pPr>
      <w:ind w:left="1418" w:hanging="1418"/>
    </w:pPr>
  </w:style>
  <w:style w:type="paragraph" w:styleId="TOC3">
    <w:name w:val="toc 3"/>
    <w:basedOn w:val="TOC2"/>
    <w:rsid w:val="007431C9"/>
    <w:pPr>
      <w:ind w:left="1134" w:hanging="1134"/>
    </w:pPr>
  </w:style>
  <w:style w:type="paragraph" w:styleId="TOC2">
    <w:name w:val="toc 2"/>
    <w:basedOn w:val="TOC1"/>
    <w:rsid w:val="007431C9"/>
    <w:pPr>
      <w:keepNext w:val="0"/>
      <w:spacing w:before="0"/>
      <w:ind w:left="851" w:hanging="851"/>
    </w:pPr>
    <w:rPr>
      <w:sz w:val="20"/>
    </w:rPr>
  </w:style>
  <w:style w:type="paragraph" w:styleId="Index2">
    <w:name w:val="index 2"/>
    <w:basedOn w:val="Index1"/>
    <w:rsid w:val="007431C9"/>
    <w:pPr>
      <w:ind w:left="284"/>
    </w:pPr>
  </w:style>
  <w:style w:type="paragraph" w:styleId="Index1">
    <w:name w:val="index 1"/>
    <w:basedOn w:val="Normal"/>
    <w:rsid w:val="007431C9"/>
    <w:pPr>
      <w:keepLines/>
      <w:spacing w:after="0"/>
    </w:pPr>
  </w:style>
  <w:style w:type="paragraph" w:customStyle="1" w:styleId="ZH">
    <w:name w:val="ZH"/>
    <w:rsid w:val="007431C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7431C9"/>
    <w:pPr>
      <w:outlineLvl w:val="9"/>
    </w:pPr>
  </w:style>
  <w:style w:type="paragraph" w:styleId="ListNumber2">
    <w:name w:val="List Number 2"/>
    <w:basedOn w:val="ListNumber"/>
    <w:rsid w:val="007431C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431C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semiHidden/>
    <w:rsid w:val="00743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431C9"/>
    <w:pPr>
      <w:keepLines/>
      <w:spacing w:after="0"/>
      <w:ind w:left="454" w:hanging="454"/>
    </w:pPr>
    <w:rPr>
      <w:sz w:val="16"/>
    </w:rPr>
  </w:style>
  <w:style w:type="paragraph" w:customStyle="1" w:styleId="TAH">
    <w:name w:val="TAH"/>
    <w:basedOn w:val="TAC"/>
    <w:link w:val="TAHCar"/>
    <w:rsid w:val="007431C9"/>
    <w:rPr>
      <w:b/>
    </w:rPr>
  </w:style>
  <w:style w:type="paragraph" w:customStyle="1" w:styleId="TAC">
    <w:name w:val="TAC"/>
    <w:basedOn w:val="TAL"/>
    <w:link w:val="TACChar"/>
    <w:rsid w:val="007431C9"/>
    <w:pPr>
      <w:jc w:val="center"/>
    </w:pPr>
  </w:style>
  <w:style w:type="paragraph" w:customStyle="1" w:styleId="TF">
    <w:name w:val="TF"/>
    <w:basedOn w:val="TH"/>
    <w:rsid w:val="007431C9"/>
    <w:pPr>
      <w:keepNext w:val="0"/>
      <w:spacing w:before="0" w:after="240"/>
    </w:pPr>
  </w:style>
  <w:style w:type="paragraph" w:customStyle="1" w:styleId="NO">
    <w:name w:val="NO"/>
    <w:basedOn w:val="Normal"/>
    <w:rsid w:val="007431C9"/>
    <w:pPr>
      <w:keepLines/>
      <w:ind w:left="1135" w:hanging="851"/>
    </w:pPr>
  </w:style>
  <w:style w:type="paragraph" w:styleId="TOC9">
    <w:name w:val="toc 9"/>
    <w:basedOn w:val="TOC8"/>
    <w:rsid w:val="007431C9"/>
    <w:pPr>
      <w:ind w:left="1418" w:hanging="1418"/>
    </w:pPr>
  </w:style>
  <w:style w:type="paragraph" w:customStyle="1" w:styleId="EX">
    <w:name w:val="EX"/>
    <w:basedOn w:val="Normal"/>
    <w:rsid w:val="007431C9"/>
    <w:pPr>
      <w:keepLines/>
      <w:ind w:left="1702" w:hanging="1418"/>
    </w:pPr>
  </w:style>
  <w:style w:type="paragraph" w:customStyle="1" w:styleId="LD">
    <w:name w:val="LD"/>
    <w:rsid w:val="007431C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7431C9"/>
    <w:pPr>
      <w:spacing w:after="0"/>
    </w:pPr>
  </w:style>
  <w:style w:type="paragraph" w:customStyle="1" w:styleId="EW">
    <w:name w:val="EW"/>
    <w:basedOn w:val="EX"/>
    <w:rsid w:val="007431C9"/>
    <w:pPr>
      <w:spacing w:after="0"/>
    </w:pPr>
  </w:style>
  <w:style w:type="paragraph" w:styleId="TOC6">
    <w:name w:val="toc 6"/>
    <w:basedOn w:val="TOC5"/>
    <w:next w:val="Normal"/>
    <w:rsid w:val="007431C9"/>
    <w:pPr>
      <w:ind w:left="1985" w:hanging="1985"/>
    </w:pPr>
  </w:style>
  <w:style w:type="paragraph" w:styleId="TOC7">
    <w:name w:val="toc 7"/>
    <w:basedOn w:val="TOC6"/>
    <w:next w:val="Normal"/>
    <w:rsid w:val="007431C9"/>
    <w:pPr>
      <w:ind w:left="2268" w:hanging="2268"/>
    </w:pPr>
  </w:style>
  <w:style w:type="paragraph" w:styleId="ListBullet2">
    <w:name w:val="List Bullet 2"/>
    <w:aliases w:val="lb2"/>
    <w:basedOn w:val="ListBullet"/>
    <w:rsid w:val="007431C9"/>
    <w:pPr>
      <w:ind w:left="851"/>
    </w:pPr>
  </w:style>
  <w:style w:type="paragraph" w:styleId="ListBullet3">
    <w:name w:val="List Bullet 3"/>
    <w:basedOn w:val="ListBullet2"/>
    <w:rsid w:val="007431C9"/>
    <w:pPr>
      <w:ind w:left="1135"/>
    </w:pPr>
  </w:style>
  <w:style w:type="paragraph" w:styleId="ListNumber">
    <w:name w:val="List Number"/>
    <w:basedOn w:val="List"/>
    <w:rsid w:val="007431C9"/>
  </w:style>
  <w:style w:type="paragraph" w:customStyle="1" w:styleId="EQ">
    <w:name w:val="EQ"/>
    <w:basedOn w:val="Normal"/>
    <w:next w:val="Normal"/>
    <w:rsid w:val="007431C9"/>
    <w:pPr>
      <w:keepLines/>
      <w:tabs>
        <w:tab w:val="center" w:pos="4536"/>
        <w:tab w:val="right" w:pos="9072"/>
      </w:tabs>
    </w:pPr>
  </w:style>
  <w:style w:type="paragraph" w:customStyle="1" w:styleId="TH">
    <w:name w:val="TH"/>
    <w:basedOn w:val="Normal"/>
    <w:link w:val="THChar"/>
    <w:rsid w:val="007431C9"/>
    <w:pPr>
      <w:keepNext/>
      <w:keepLines/>
      <w:spacing w:before="60"/>
      <w:jc w:val="center"/>
    </w:pPr>
    <w:rPr>
      <w:rFonts w:ascii="Arial" w:hAnsi="Arial"/>
      <w:b/>
    </w:rPr>
  </w:style>
  <w:style w:type="paragraph" w:customStyle="1" w:styleId="NF">
    <w:name w:val="NF"/>
    <w:basedOn w:val="NO"/>
    <w:rsid w:val="007431C9"/>
    <w:pPr>
      <w:keepNext/>
      <w:spacing w:after="0"/>
    </w:pPr>
    <w:rPr>
      <w:rFonts w:ascii="Arial" w:hAnsi="Arial"/>
      <w:sz w:val="18"/>
    </w:rPr>
  </w:style>
  <w:style w:type="paragraph" w:customStyle="1" w:styleId="PL">
    <w:name w:val="PL"/>
    <w:rsid w:val="00743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431C9"/>
    <w:pPr>
      <w:jc w:val="right"/>
    </w:pPr>
  </w:style>
  <w:style w:type="paragraph" w:customStyle="1" w:styleId="H6">
    <w:name w:val="H6"/>
    <w:basedOn w:val="Heading5"/>
    <w:next w:val="Normal"/>
    <w:rsid w:val="007431C9"/>
    <w:pPr>
      <w:ind w:left="1985" w:hanging="1985"/>
      <w:outlineLvl w:val="9"/>
    </w:pPr>
    <w:rPr>
      <w:sz w:val="20"/>
    </w:rPr>
  </w:style>
  <w:style w:type="paragraph" w:customStyle="1" w:styleId="TAN">
    <w:name w:val="TAN"/>
    <w:basedOn w:val="TAL"/>
    <w:link w:val="TANChar"/>
    <w:rsid w:val="007431C9"/>
    <w:pPr>
      <w:ind w:left="851" w:hanging="851"/>
    </w:pPr>
  </w:style>
  <w:style w:type="paragraph" w:customStyle="1" w:styleId="TAL">
    <w:name w:val="TAL"/>
    <w:basedOn w:val="Normal"/>
    <w:link w:val="TALCar"/>
    <w:rsid w:val="007431C9"/>
    <w:pPr>
      <w:keepNext/>
      <w:keepLines/>
      <w:spacing w:after="0"/>
    </w:pPr>
    <w:rPr>
      <w:rFonts w:ascii="Arial" w:hAnsi="Arial"/>
      <w:sz w:val="18"/>
    </w:rPr>
  </w:style>
  <w:style w:type="paragraph" w:customStyle="1" w:styleId="ZA">
    <w:name w:val="ZA"/>
    <w:rsid w:val="00743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43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7431C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743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7431C9"/>
    <w:pPr>
      <w:framePr w:wrap="notBeside" w:y="16161"/>
    </w:pPr>
  </w:style>
  <w:style w:type="character" w:customStyle="1" w:styleId="ZGSM">
    <w:name w:val="ZGSM"/>
    <w:rsid w:val="007431C9"/>
  </w:style>
  <w:style w:type="paragraph" w:styleId="List2">
    <w:name w:val="List 2"/>
    <w:basedOn w:val="List"/>
    <w:rsid w:val="007431C9"/>
    <w:pPr>
      <w:ind w:left="851"/>
    </w:pPr>
  </w:style>
  <w:style w:type="paragraph" w:customStyle="1" w:styleId="ZG">
    <w:name w:val="ZG"/>
    <w:rsid w:val="007431C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7431C9"/>
    <w:pPr>
      <w:ind w:left="1135"/>
    </w:pPr>
  </w:style>
  <w:style w:type="paragraph" w:styleId="List4">
    <w:name w:val="List 4"/>
    <w:basedOn w:val="List3"/>
    <w:rsid w:val="007431C9"/>
    <w:pPr>
      <w:ind w:left="1418"/>
    </w:pPr>
  </w:style>
  <w:style w:type="paragraph" w:styleId="List5">
    <w:name w:val="List 5"/>
    <w:basedOn w:val="List4"/>
    <w:rsid w:val="007431C9"/>
    <w:pPr>
      <w:ind w:left="1702"/>
    </w:pPr>
  </w:style>
  <w:style w:type="paragraph" w:customStyle="1" w:styleId="EditorsNote">
    <w:name w:val="Editor's Note"/>
    <w:basedOn w:val="NO"/>
    <w:rsid w:val="007431C9"/>
    <w:rPr>
      <w:color w:val="FF0000"/>
    </w:rPr>
  </w:style>
  <w:style w:type="paragraph" w:styleId="List">
    <w:name w:val="List"/>
    <w:basedOn w:val="Normal"/>
    <w:rsid w:val="007431C9"/>
    <w:pPr>
      <w:ind w:left="568" w:hanging="284"/>
    </w:pPr>
  </w:style>
  <w:style w:type="paragraph" w:styleId="ListBullet">
    <w:name w:val="List Bullet"/>
    <w:basedOn w:val="List"/>
    <w:rsid w:val="007431C9"/>
  </w:style>
  <w:style w:type="paragraph" w:styleId="ListBullet4">
    <w:name w:val="List Bullet 4"/>
    <w:basedOn w:val="ListBullet3"/>
    <w:rsid w:val="007431C9"/>
    <w:pPr>
      <w:ind w:left="1418"/>
    </w:pPr>
  </w:style>
  <w:style w:type="paragraph" w:styleId="ListBullet5">
    <w:name w:val="List Bullet 5"/>
    <w:basedOn w:val="ListBullet4"/>
    <w:rsid w:val="007431C9"/>
    <w:pPr>
      <w:ind w:left="1702"/>
    </w:pPr>
  </w:style>
  <w:style w:type="paragraph" w:customStyle="1" w:styleId="B1">
    <w:name w:val="B1"/>
    <w:basedOn w:val="List"/>
    <w:link w:val="B1Char1"/>
    <w:rsid w:val="007431C9"/>
  </w:style>
  <w:style w:type="paragraph" w:customStyle="1" w:styleId="B2">
    <w:name w:val="B2"/>
    <w:basedOn w:val="List2"/>
    <w:rsid w:val="007431C9"/>
  </w:style>
  <w:style w:type="paragraph" w:customStyle="1" w:styleId="B3">
    <w:name w:val="B3"/>
    <w:basedOn w:val="List3"/>
    <w:rsid w:val="007431C9"/>
  </w:style>
  <w:style w:type="paragraph" w:customStyle="1" w:styleId="B4">
    <w:name w:val="B4"/>
    <w:basedOn w:val="List4"/>
    <w:rsid w:val="007431C9"/>
  </w:style>
  <w:style w:type="paragraph" w:customStyle="1" w:styleId="B5">
    <w:name w:val="B5"/>
    <w:basedOn w:val="List5"/>
    <w:rsid w:val="007431C9"/>
  </w:style>
  <w:style w:type="paragraph" w:styleId="Footer">
    <w:name w:val="footer"/>
    <w:basedOn w:val="Header"/>
    <w:link w:val="FooterChar"/>
    <w:rsid w:val="007431C9"/>
    <w:pPr>
      <w:jc w:val="center"/>
    </w:pPr>
    <w:rPr>
      <w:i/>
    </w:rPr>
  </w:style>
  <w:style w:type="paragraph" w:customStyle="1" w:styleId="ZTD">
    <w:name w:val="ZTD"/>
    <w:basedOn w:val="ZB"/>
    <w:rsid w:val="007431C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684</TotalTime>
  <Pages>3</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170</cp:revision>
  <dcterms:created xsi:type="dcterms:W3CDTF">2018-11-20T14:54:00Z</dcterms:created>
  <dcterms:modified xsi:type="dcterms:W3CDTF">2025-09-08T10:07:00Z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